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5E" w:rsidRPr="003843AC" w:rsidRDefault="007B019B" w:rsidP="0015049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843AC">
        <w:rPr>
          <w:rFonts w:ascii="Times New Roman" w:hAnsi="Times New Roman" w:cs="Times New Roman"/>
          <w:b/>
          <w:sz w:val="28"/>
          <w:szCs w:val="28"/>
          <w:lang w:val="vi-VN"/>
        </w:rPr>
        <w:t>NỘI DUNG TỰ  HỌC Ở NHÀ  MÔN ÂM NHẠC TUẦN 11</w:t>
      </w:r>
    </w:p>
    <w:p w:rsidR="00150490" w:rsidRPr="003843AC" w:rsidRDefault="00150490" w:rsidP="00150490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9940" w:type="dxa"/>
        <w:tblLook w:val="04A0" w:firstRow="1" w:lastRow="0" w:firstColumn="1" w:lastColumn="0" w:noHBand="0" w:noVBand="1"/>
      </w:tblPr>
      <w:tblGrid>
        <w:gridCol w:w="1346"/>
        <w:gridCol w:w="7361"/>
        <w:gridCol w:w="1233"/>
      </w:tblGrid>
      <w:tr w:rsidR="00150490" w:rsidRPr="003843AC" w:rsidTr="009B5D8F">
        <w:tc>
          <w:tcPr>
            <w:tcW w:w="0" w:type="auto"/>
            <w:gridSpan w:val="3"/>
          </w:tcPr>
          <w:p w:rsidR="00150490" w:rsidRPr="003843AC" w:rsidRDefault="00150490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KHỐI LỚP 6</w:t>
            </w:r>
          </w:p>
        </w:tc>
      </w:tr>
      <w:tr w:rsidR="009B5D8F" w:rsidRPr="003843AC" w:rsidTr="009B5D8F">
        <w:tc>
          <w:tcPr>
            <w:tcW w:w="0" w:type="auto"/>
            <w:vAlign w:val="center"/>
          </w:tcPr>
          <w:p w:rsidR="00150490" w:rsidRPr="003843AC" w:rsidRDefault="00150490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TÊN BÀI HỌC</w:t>
            </w:r>
          </w:p>
        </w:tc>
        <w:tc>
          <w:tcPr>
            <w:tcW w:w="0" w:type="auto"/>
            <w:vAlign w:val="center"/>
          </w:tcPr>
          <w:p w:rsidR="00150490" w:rsidRPr="003843AC" w:rsidRDefault="00150490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 HỌC</w:t>
            </w:r>
          </w:p>
        </w:tc>
        <w:tc>
          <w:tcPr>
            <w:tcW w:w="0" w:type="auto"/>
            <w:vAlign w:val="center"/>
          </w:tcPr>
          <w:p w:rsidR="00150490" w:rsidRPr="003843AC" w:rsidRDefault="00871AD7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HỌC SINH </w:t>
            </w:r>
            <w:r w:rsidR="00150490" w:rsidRPr="003843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THỰC HÀNH</w:t>
            </w:r>
          </w:p>
        </w:tc>
      </w:tr>
      <w:tr w:rsidR="009B5D8F" w:rsidRPr="003843AC" w:rsidTr="009B5D8F">
        <w:tc>
          <w:tcPr>
            <w:tcW w:w="0" w:type="auto"/>
            <w:vAlign w:val="center"/>
          </w:tcPr>
          <w:p w:rsidR="00150490" w:rsidRPr="003843AC" w:rsidRDefault="00150490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3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Tiết 11: </w:t>
            </w:r>
            <w:proofErr w:type="spellStart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>Âm</w:t>
            </w:r>
            <w:proofErr w:type="spellEnd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>nhạc</w:t>
            </w:r>
            <w:proofErr w:type="spellEnd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>thường</w:t>
            </w:r>
            <w:proofErr w:type="spellEnd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>Giới</w:t>
            </w:r>
            <w:proofErr w:type="spellEnd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>thiệu</w:t>
            </w:r>
            <w:proofErr w:type="spellEnd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>thức</w:t>
            </w:r>
            <w:proofErr w:type="spellEnd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>hát</w:t>
            </w:r>
            <w:proofErr w:type="spellEnd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>bè</w:t>
            </w:r>
            <w:proofErr w:type="spellEnd"/>
          </w:p>
          <w:p w:rsidR="00150490" w:rsidRPr="003843AC" w:rsidRDefault="00150490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>Ôn</w:t>
            </w:r>
            <w:proofErr w:type="spellEnd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>nhạc</w:t>
            </w:r>
            <w:proofErr w:type="spellEnd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150490" w:rsidRPr="003843AC" w:rsidRDefault="00150490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</w:tcPr>
          <w:p w:rsidR="007B019B" w:rsidRPr="003843AC" w:rsidRDefault="007B019B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>Âm</w:t>
            </w:r>
            <w:proofErr w:type="spellEnd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>nhạc</w:t>
            </w:r>
            <w:proofErr w:type="spellEnd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>thường</w:t>
            </w:r>
            <w:proofErr w:type="spellEnd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>Giới</w:t>
            </w:r>
            <w:proofErr w:type="spellEnd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>thiệu</w:t>
            </w:r>
            <w:proofErr w:type="spellEnd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>hình</w:t>
            </w:r>
            <w:proofErr w:type="spellEnd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>thức</w:t>
            </w:r>
            <w:proofErr w:type="spellEnd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>hát</w:t>
            </w:r>
            <w:proofErr w:type="spellEnd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sz w:val="28"/>
                <w:szCs w:val="28"/>
              </w:rPr>
              <w:t>bè</w:t>
            </w:r>
            <w:proofErr w:type="spellEnd"/>
          </w:p>
          <w:p w:rsidR="007B019B" w:rsidRPr="003843AC" w:rsidRDefault="007B019B" w:rsidP="003843AC">
            <w:pPr>
              <w:pStyle w:val="ListParagraph"/>
              <w:widowControl w:val="0"/>
              <w:spacing w:line="240" w:lineRule="auto"/>
              <w:ind w:left="0"/>
              <w:rPr>
                <w:szCs w:val="28"/>
                <w:lang w:val="vi-VN"/>
              </w:rPr>
            </w:pPr>
          </w:p>
          <w:p w:rsidR="007B019B" w:rsidRPr="003843AC" w:rsidRDefault="007B019B" w:rsidP="003843AC">
            <w:pPr>
              <w:pStyle w:val="ListParagraph"/>
              <w:widowControl w:val="0"/>
              <w:spacing w:line="240" w:lineRule="auto"/>
              <w:ind w:left="0"/>
              <w:rPr>
                <w:szCs w:val="28"/>
                <w:lang w:val="vi-VN"/>
              </w:rPr>
            </w:pPr>
          </w:p>
          <w:p w:rsidR="00150490" w:rsidRPr="003843AC" w:rsidRDefault="00150490" w:rsidP="003843AC">
            <w:pPr>
              <w:pStyle w:val="ListParagraph"/>
              <w:widowControl w:val="0"/>
              <w:spacing w:line="240" w:lineRule="auto"/>
              <w:ind w:left="0"/>
              <w:rPr>
                <w:szCs w:val="28"/>
                <w:lang w:val="vi-VN"/>
              </w:rPr>
            </w:pPr>
            <w:r w:rsidRPr="003843AC">
              <w:rPr>
                <w:szCs w:val="28"/>
                <w:lang w:val="vi-VN"/>
              </w:rPr>
              <w:t>Học sinh cần nắm rõ về hát bè:</w:t>
            </w:r>
          </w:p>
          <w:p w:rsidR="00801F24" w:rsidRPr="003843AC" w:rsidRDefault="00801F24" w:rsidP="003843AC">
            <w:pPr>
              <w:pStyle w:val="ListParagraph"/>
              <w:widowControl w:val="0"/>
              <w:spacing w:line="240" w:lineRule="auto"/>
              <w:ind w:left="0"/>
              <w:rPr>
                <w:szCs w:val="28"/>
                <w:lang w:val="vi-VN"/>
              </w:rPr>
            </w:pPr>
            <w:hyperlink r:id="rId5" w:history="1">
              <w:r w:rsidRPr="003843AC">
                <w:rPr>
                  <w:rStyle w:val="Hyperlink"/>
                  <w:szCs w:val="28"/>
                  <w:lang w:val="vi-VN"/>
                </w:rPr>
                <w:t>https://youtu.be/PIdMZDYRTa8?si=k1wyY_J68ecudhhT</w:t>
              </w:r>
            </w:hyperlink>
          </w:p>
          <w:p w:rsidR="00801F24" w:rsidRPr="003843AC" w:rsidRDefault="00801F24" w:rsidP="003843AC">
            <w:pPr>
              <w:pStyle w:val="ListParagraph"/>
              <w:widowControl w:val="0"/>
              <w:spacing w:line="240" w:lineRule="auto"/>
              <w:ind w:left="0"/>
              <w:rPr>
                <w:szCs w:val="28"/>
                <w:lang w:val="vi-VN"/>
              </w:rPr>
            </w:pPr>
            <w:r w:rsidRPr="003843AC">
              <w:rPr>
                <w:szCs w:val="28"/>
                <w:lang w:val="vi-VN"/>
              </w:rPr>
              <w:t xml:space="preserve"> </w:t>
            </w:r>
            <w:r w:rsidRPr="003843AC">
              <w:rPr>
                <w:noProof/>
                <w:szCs w:val="28"/>
              </w:rPr>
              <w:drawing>
                <wp:inline distT="0" distB="0" distL="0" distR="0">
                  <wp:extent cx="3997842" cy="3210560"/>
                  <wp:effectExtent l="0" t="0" r="3175" b="8890"/>
                  <wp:docPr id="1" name="Video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C809E66F-F1BF-436E-b5F7-EEA9579F0CBA}">
                                <wp15:webVideoPr xmlns:wp15="http://schemas.microsoft.com/office/word/2012/wordprocessingDrawing" embeddedHtml="&lt;iframe id=&quot;ytplayer&quot; src=&quot;https://www.youtube.com/embed/PIdMZDYRTa8&quot; frameborder=&quot;0&quot; type=&quot;text/html&quot; width=&quot;816&quot; height=&quot;480&quot; /&gt;" h="480" w="8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6872" cy="3241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0490" w:rsidRPr="003843AC" w:rsidRDefault="00150490" w:rsidP="003843AC">
            <w:pPr>
              <w:pStyle w:val="ListParagraph"/>
              <w:widowControl w:val="0"/>
              <w:spacing w:line="240" w:lineRule="auto"/>
              <w:ind w:left="0"/>
              <w:rPr>
                <w:szCs w:val="28"/>
              </w:rPr>
            </w:pPr>
            <w:r w:rsidRPr="003843AC">
              <w:rPr>
                <w:szCs w:val="28"/>
                <w:lang w:val="vi-VN"/>
              </w:rPr>
              <w:t>-</w:t>
            </w:r>
            <w:proofErr w:type="spellStart"/>
            <w:r w:rsidRPr="003843AC">
              <w:rPr>
                <w:szCs w:val="28"/>
              </w:rPr>
              <w:t>Có</w:t>
            </w:r>
            <w:proofErr w:type="spellEnd"/>
            <w:r w:rsidRPr="003843AC">
              <w:rPr>
                <w:szCs w:val="28"/>
              </w:rPr>
              <w:t xml:space="preserve"> 2 </w:t>
            </w:r>
            <w:proofErr w:type="spellStart"/>
            <w:r w:rsidRPr="003843AC">
              <w:rPr>
                <w:szCs w:val="28"/>
              </w:rPr>
              <w:t>hình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thức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hát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bè</w:t>
            </w:r>
            <w:proofErr w:type="spellEnd"/>
            <w:r w:rsidRPr="003843AC">
              <w:rPr>
                <w:szCs w:val="28"/>
              </w:rPr>
              <w:t xml:space="preserve">: </w:t>
            </w:r>
            <w:proofErr w:type="spellStart"/>
            <w:r w:rsidRPr="003843AC">
              <w:rPr>
                <w:szCs w:val="28"/>
              </w:rPr>
              <w:t>hát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bè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hòa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âm</w:t>
            </w:r>
            <w:proofErr w:type="spellEnd"/>
            <w:r w:rsidRPr="003843AC">
              <w:rPr>
                <w:szCs w:val="28"/>
              </w:rPr>
              <w:t xml:space="preserve"> ( </w:t>
            </w:r>
            <w:proofErr w:type="spellStart"/>
            <w:r w:rsidRPr="003843AC">
              <w:rPr>
                <w:szCs w:val="28"/>
              </w:rPr>
              <w:t>giai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điệu</w:t>
            </w:r>
            <w:proofErr w:type="spellEnd"/>
            <w:r w:rsidRPr="003843AC">
              <w:rPr>
                <w:szCs w:val="28"/>
              </w:rPr>
              <w:t xml:space="preserve">/ </w:t>
            </w:r>
            <w:proofErr w:type="spellStart"/>
            <w:r w:rsidRPr="003843AC">
              <w:rPr>
                <w:szCs w:val="28"/>
              </w:rPr>
              <w:t>giọng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hát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vang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lên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cùng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tiết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tấu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nhưng</w:t>
            </w:r>
            <w:proofErr w:type="spellEnd"/>
            <w:r w:rsidRPr="003843AC">
              <w:rPr>
                <w:szCs w:val="28"/>
              </w:rPr>
              <w:t xml:space="preserve"> ở </w:t>
            </w:r>
            <w:proofErr w:type="spellStart"/>
            <w:r w:rsidRPr="003843AC">
              <w:rPr>
                <w:szCs w:val="28"/>
              </w:rPr>
              <w:t>các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quãng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khác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nhau</w:t>
            </w:r>
            <w:proofErr w:type="spellEnd"/>
            <w:r w:rsidRPr="003843AC">
              <w:rPr>
                <w:szCs w:val="28"/>
              </w:rPr>
              <w:t xml:space="preserve">) </w:t>
            </w:r>
            <w:proofErr w:type="spellStart"/>
            <w:r w:rsidRPr="003843AC">
              <w:rPr>
                <w:szCs w:val="28"/>
              </w:rPr>
              <w:t>và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hát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bè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phức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điệu</w:t>
            </w:r>
            <w:proofErr w:type="spellEnd"/>
            <w:r w:rsidRPr="003843AC">
              <w:rPr>
                <w:szCs w:val="28"/>
              </w:rPr>
              <w:t xml:space="preserve"> ( </w:t>
            </w:r>
            <w:proofErr w:type="spellStart"/>
            <w:r w:rsidRPr="003843AC">
              <w:rPr>
                <w:szCs w:val="28"/>
              </w:rPr>
              <w:t>giai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điệu</w:t>
            </w:r>
            <w:proofErr w:type="spellEnd"/>
            <w:r w:rsidRPr="003843AC">
              <w:rPr>
                <w:szCs w:val="28"/>
              </w:rPr>
              <w:t xml:space="preserve">/ </w:t>
            </w:r>
            <w:proofErr w:type="spellStart"/>
            <w:r w:rsidRPr="003843AC">
              <w:rPr>
                <w:szCs w:val="28"/>
              </w:rPr>
              <w:t>giọng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hát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vang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lên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không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cùng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tiết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tấu</w:t>
            </w:r>
            <w:proofErr w:type="spellEnd"/>
            <w:r w:rsidRPr="003843AC">
              <w:rPr>
                <w:szCs w:val="28"/>
              </w:rPr>
              <w:t xml:space="preserve">, </w:t>
            </w:r>
            <w:proofErr w:type="spellStart"/>
            <w:r w:rsidRPr="003843AC">
              <w:rPr>
                <w:szCs w:val="28"/>
              </w:rPr>
              <w:t>hát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bè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đuổi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là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một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hình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thức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đơn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giản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của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bè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phức</w:t>
            </w:r>
            <w:proofErr w:type="spellEnd"/>
            <w:r w:rsidRPr="003843AC">
              <w:rPr>
                <w:szCs w:val="28"/>
              </w:rPr>
              <w:t xml:space="preserve"> </w:t>
            </w:r>
            <w:proofErr w:type="spellStart"/>
            <w:r w:rsidRPr="003843AC">
              <w:rPr>
                <w:szCs w:val="28"/>
              </w:rPr>
              <w:t>điệu</w:t>
            </w:r>
            <w:proofErr w:type="spellEnd"/>
            <w:r w:rsidRPr="003843AC">
              <w:rPr>
                <w:szCs w:val="28"/>
              </w:rPr>
              <w:t>)</w:t>
            </w:r>
          </w:p>
          <w:p w:rsidR="00150490" w:rsidRPr="003843AC" w:rsidRDefault="00150490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bè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bè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50490" w:rsidRPr="003843AC" w:rsidRDefault="00150490" w:rsidP="003843AC">
            <w:pPr>
              <w:widowControl w:val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  <w:r w:rsidR="007B019B"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019B"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ao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trầm</w:t>
            </w:r>
            <w:proofErr w:type="spellEnd"/>
          </w:p>
          <w:p w:rsidR="00150490" w:rsidRPr="003843AC" w:rsidRDefault="00150490" w:rsidP="003843AC">
            <w:pPr>
              <w:widowControl w:val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trầm</w:t>
            </w:r>
            <w:proofErr w:type="spellEnd"/>
          </w:p>
          <w:p w:rsidR="00150490" w:rsidRPr="003843AC" w:rsidRDefault="00150490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xướng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đỉnh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="007B019B"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trong nghệ thuật hát bè.</w:t>
            </w: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01F24" w:rsidRPr="003843AC" w:rsidRDefault="00801F24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01F24" w:rsidRPr="003843AC" w:rsidRDefault="00801F24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01F24" w:rsidRPr="003843AC" w:rsidRDefault="00801F24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01F24" w:rsidRPr="003843AC" w:rsidRDefault="00801F24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01F24" w:rsidRPr="003843AC" w:rsidRDefault="00801F24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Ôn</w:t>
            </w:r>
            <w:proofErr w:type="spellEnd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>nhạc</w:t>
            </w:r>
            <w:proofErr w:type="spellEnd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3843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7B019B" w:rsidRPr="007B019B" w:rsidRDefault="007B019B" w:rsidP="003843AC">
            <w:pPr>
              <w:widowControl w:val="0"/>
              <w:spacing w:before="120" w:after="120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3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>nhạc</w:t>
            </w:r>
            <w:proofErr w:type="spellEnd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>hợp</w:t>
            </w:r>
            <w:proofErr w:type="spellEnd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>gõ</w:t>
            </w:r>
            <w:proofErr w:type="spellEnd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>đệm</w:t>
            </w:r>
            <w:proofErr w:type="spellEnd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>phách</w:t>
            </w:r>
            <w:proofErr w:type="spellEnd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>nhịp</w:t>
            </w:r>
            <w:proofErr w:type="spellEnd"/>
          </w:p>
          <w:p w:rsidR="007B019B" w:rsidRPr="003843AC" w:rsidRDefault="007B019B" w:rsidP="003843AC">
            <w:pPr>
              <w:widowControl w:val="0"/>
              <w:spacing w:before="120" w:after="120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3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>nhạc</w:t>
            </w:r>
            <w:proofErr w:type="spellEnd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>hợp</w:t>
            </w:r>
            <w:proofErr w:type="spellEnd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>đánh</w:t>
            </w:r>
            <w:proofErr w:type="spellEnd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>nhịp</w:t>
            </w:r>
            <w:proofErr w:type="spellEnd"/>
            <w:r w:rsidRPr="007B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4/4</w:t>
            </w:r>
          </w:p>
          <w:p w:rsidR="00801F24" w:rsidRPr="007B019B" w:rsidRDefault="00801F24" w:rsidP="003843AC">
            <w:pPr>
              <w:widowControl w:val="0"/>
              <w:spacing w:before="120" w:after="120"/>
              <w:ind w:left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43A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753293" cy="3143992"/>
                  <wp:effectExtent l="0" t="0" r="0" b="0"/>
                  <wp:docPr id="2" name="Video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C809E66F-F1BF-436E-b5F7-EEA9579F0CBA}">
                                <wp15:webVideoPr xmlns:wp15="http://schemas.microsoft.com/office/word/2012/wordprocessingDrawing" embeddedHtml="&lt;iframe id=&quot;ytplayer&quot; src=&quot;https://www.youtube.com/embed/gZEsqQYhdy4&quot; frameborder=&quot;0&quot; type=&quot;text/html&quot; width=&quot;816&quot; height=&quot;480&quot; /&gt;" h="480" w="8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822" cy="315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843AC" w:rsidRPr="003843AC" w:rsidRDefault="003843AC" w:rsidP="003843AC">
            <w:pPr>
              <w:spacing w:before="120" w:after="12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giao nhiệm vụ:</w:t>
            </w:r>
          </w:p>
          <w:p w:rsidR="003843AC" w:rsidRPr="003843AC" w:rsidRDefault="003843AC" w:rsidP="003843AC">
            <w:pPr>
              <w:spacing w:before="120" w:after="12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843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Pr="003843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HS ôn luyện các nội dung đã học, trình bày vào tiết Vận dụng – Sáng tạo</w:t>
            </w:r>
          </w:p>
          <w:p w:rsidR="007B019B" w:rsidRPr="003843AC" w:rsidRDefault="003843AC" w:rsidP="003843AC">
            <w:pPr>
              <w:spacing w:before="120" w:after="12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Luyện tập và chọn các cách để thể hiện bài đọc nhạc số 2 cùng cặp đôi/ nhóm</w:t>
            </w:r>
          </w:p>
        </w:tc>
        <w:tc>
          <w:tcPr>
            <w:tcW w:w="0" w:type="auto"/>
          </w:tcPr>
          <w:p w:rsidR="00150490" w:rsidRPr="003843AC" w:rsidRDefault="00150490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01F24" w:rsidRPr="003843AC" w:rsidRDefault="00801F24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01F24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lắng nghe cảm nhận hát bè, hiểu và nắm rõ nội dung</w:t>
            </w:r>
          </w:p>
          <w:p w:rsidR="00801F24" w:rsidRPr="003843AC" w:rsidRDefault="00801F24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01F24" w:rsidRPr="003843AC" w:rsidRDefault="00801F24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01F24" w:rsidRPr="003843AC" w:rsidRDefault="00801F24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01F24" w:rsidRPr="003843AC" w:rsidRDefault="00801F24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01F24" w:rsidRPr="003843AC" w:rsidRDefault="00801F24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01F24" w:rsidRPr="003843AC" w:rsidRDefault="00801F24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01F24" w:rsidRPr="003843AC" w:rsidRDefault="00801F24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luyện tập theo nội dung</w:t>
            </w: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B019B" w:rsidRPr="003843AC" w:rsidRDefault="007B019B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</w:p>
        </w:tc>
      </w:tr>
      <w:tr w:rsidR="00871AD7" w:rsidRPr="003843AC" w:rsidTr="009B5D8F">
        <w:tc>
          <w:tcPr>
            <w:tcW w:w="0" w:type="auto"/>
            <w:gridSpan w:val="3"/>
            <w:vAlign w:val="center"/>
          </w:tcPr>
          <w:p w:rsidR="00871AD7" w:rsidRPr="003843AC" w:rsidRDefault="00871AD7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36"/>
                <w:szCs w:val="28"/>
                <w:lang w:val="vi-VN"/>
              </w:rPr>
              <w:lastRenderedPageBreak/>
              <w:t>KHỐI 7</w:t>
            </w:r>
          </w:p>
        </w:tc>
      </w:tr>
      <w:tr w:rsidR="009B5D8F" w:rsidRPr="003843AC" w:rsidTr="009B5D8F">
        <w:tc>
          <w:tcPr>
            <w:tcW w:w="0" w:type="auto"/>
            <w:vAlign w:val="center"/>
          </w:tcPr>
          <w:p w:rsidR="00871AD7" w:rsidRPr="003843AC" w:rsidRDefault="00871AD7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TÊN BÀI HỌC</w:t>
            </w:r>
          </w:p>
        </w:tc>
        <w:tc>
          <w:tcPr>
            <w:tcW w:w="0" w:type="auto"/>
            <w:vAlign w:val="center"/>
          </w:tcPr>
          <w:p w:rsidR="00871AD7" w:rsidRPr="003843AC" w:rsidRDefault="00871AD7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 HỌC</w:t>
            </w:r>
          </w:p>
        </w:tc>
        <w:tc>
          <w:tcPr>
            <w:tcW w:w="0" w:type="auto"/>
            <w:vAlign w:val="center"/>
          </w:tcPr>
          <w:p w:rsidR="00871AD7" w:rsidRPr="003843AC" w:rsidRDefault="00871AD7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HỌC SINH THỰC HÀNH</w:t>
            </w:r>
          </w:p>
        </w:tc>
      </w:tr>
      <w:tr w:rsidR="009B5D8F" w:rsidRPr="003843AC" w:rsidTr="009B5D8F">
        <w:tc>
          <w:tcPr>
            <w:tcW w:w="0" w:type="auto"/>
            <w:vAlign w:val="center"/>
          </w:tcPr>
          <w:p w:rsidR="00871AD7" w:rsidRPr="003843AC" w:rsidRDefault="00871AD7" w:rsidP="003843A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Lí thuyết âm nhạc: </w:t>
            </w:r>
            <w:r w:rsidRPr="003843AC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Dấu nhắc lại, dấu quay lại, khung thay đổi</w:t>
            </w:r>
          </w:p>
          <w:p w:rsidR="00150490" w:rsidRPr="003843AC" w:rsidRDefault="00871AD7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- Đọc nhạc: Bài đọc nhạc số 2</w:t>
            </w:r>
          </w:p>
        </w:tc>
        <w:tc>
          <w:tcPr>
            <w:tcW w:w="0" w:type="auto"/>
          </w:tcPr>
          <w:p w:rsidR="00871AD7" w:rsidRPr="003843AC" w:rsidRDefault="00871AD7" w:rsidP="003843AC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Lí thuyết âm nhạc: </w:t>
            </w:r>
            <w:r w:rsidRPr="003843AC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Dấu nhắc lại, dấu quay lại, khung thay đổi</w:t>
            </w:r>
          </w:p>
          <w:p w:rsidR="00150490" w:rsidRPr="003843AC" w:rsidRDefault="00150490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871AD7" w:rsidRDefault="00871AD7" w:rsidP="003843AC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71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871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Dấu</w:t>
            </w:r>
            <w:proofErr w:type="spellEnd"/>
            <w:r w:rsidRPr="00871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nhắc</w:t>
            </w:r>
            <w:proofErr w:type="spellEnd"/>
            <w:r w:rsidRPr="00871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lại</w:t>
            </w:r>
            <w:proofErr w:type="spellEnd"/>
            <w:r w:rsidRPr="00871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871AD7" w:rsidRPr="00871AD7" w:rsidRDefault="00871AD7" w:rsidP="003843AC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54098CF" wp14:editId="1A32FE8A">
                  <wp:extent cx="3551429" cy="1573618"/>
                  <wp:effectExtent l="0" t="0" r="0" b="7620"/>
                  <wp:docPr id="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234" cy="15788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871AD7" w:rsidRDefault="00871AD7" w:rsidP="003843AC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71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871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Dấu</w:t>
            </w:r>
            <w:proofErr w:type="spellEnd"/>
            <w:r w:rsidRPr="00871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quay </w:t>
            </w:r>
            <w:proofErr w:type="spellStart"/>
            <w:r w:rsidRPr="00871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lại</w:t>
            </w:r>
            <w:proofErr w:type="spellEnd"/>
          </w:p>
          <w:p w:rsidR="00871AD7" w:rsidRPr="00871AD7" w:rsidRDefault="00871AD7" w:rsidP="003843AC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dài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</w:p>
          <w:p w:rsidR="00871AD7" w:rsidRPr="00871AD7" w:rsidRDefault="00871AD7" w:rsidP="003843AC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quay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871AD7" w:rsidRPr="00871AD7" w:rsidRDefault="00871AD7" w:rsidP="003843AC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ngắn</w:t>
            </w:r>
            <w:proofErr w:type="spellEnd"/>
          </w:p>
          <w:p w:rsidR="00871AD7" w:rsidRPr="00871AD7" w:rsidRDefault="00871AD7" w:rsidP="003843AC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quay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dài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hoặc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871AD7" w:rsidRDefault="00871AD7" w:rsidP="003843AC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71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871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Khung</w:t>
            </w:r>
            <w:proofErr w:type="spellEnd"/>
            <w:r w:rsidRPr="00871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thay</w:t>
            </w:r>
            <w:proofErr w:type="spellEnd"/>
            <w:r w:rsidRPr="00871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đổi</w:t>
            </w:r>
            <w:proofErr w:type="spellEnd"/>
          </w:p>
          <w:p w:rsidR="00871AD7" w:rsidRPr="00871AD7" w:rsidRDefault="00871AD7" w:rsidP="003843AC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ở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ô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nhịp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khung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871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A7B062D" wp14:editId="5CA8E1F2">
                  <wp:extent cx="3997325" cy="1392865"/>
                  <wp:effectExtent l="0" t="0" r="3175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1191" cy="14046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E376BE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Đọc nhạc: Bài đọc nhạc số 2</w:t>
            </w:r>
          </w:p>
          <w:p w:rsidR="00E376BE" w:rsidRPr="003843AC" w:rsidRDefault="00E376BE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Lưu ý:</w:t>
            </w:r>
          </w:p>
          <w:p w:rsidR="00E376BE" w:rsidRPr="00E376BE" w:rsidRDefault="00E376BE" w:rsidP="003843AC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Nốt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thấp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nốt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Son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dòng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kẻ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phủ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</w:p>
          <w:p w:rsidR="00E376BE" w:rsidRPr="00E376BE" w:rsidRDefault="00E376BE" w:rsidP="003843AC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mới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dấu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khung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thay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997325" cy="2997994"/>
                  <wp:effectExtent l="0" t="0" r="3175" b="0"/>
                  <wp:docPr id="5" name="Video 5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C809E66F-F1BF-436E-b5F7-EEA9579F0CBA}">
                                <wp15:webVideoPr xmlns:wp15="http://schemas.microsoft.com/office/word/2012/wordprocessingDrawing" embeddedHtml="&lt;iframe id=&quot;ytplayer&quot; src=&quot;https://www.youtube.com/embed/uEs6u-HDvLU&quot; frameborder=&quot;0&quot; type=&quot;text/html&quot; width=&quot;816&quot; height=&quot;480&quot; /&gt;" h="480" w="8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1794" cy="3008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76BE" w:rsidRPr="003843AC" w:rsidRDefault="00E376BE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3843AC" w:rsidP="00384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76BE" w:rsidRPr="003843AC" w:rsidRDefault="00E376BE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</w:tcPr>
          <w:p w:rsidR="00150490" w:rsidRPr="003843AC" w:rsidRDefault="00150490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871AD7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71AD7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nắm rõ nội dung lý thuyết âm nhạc</w:t>
            </w: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E376BE" w:rsidRDefault="00E376BE" w:rsidP="003843AC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kí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bên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37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thực hành đọc bài tập đọc nhạc theo video bên cạnh</w:t>
            </w:r>
          </w:p>
          <w:p w:rsidR="00E376BE" w:rsidRPr="003843AC" w:rsidRDefault="00E376BE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50CB2" w:rsidRPr="003843AC" w:rsidTr="009B5D8F">
        <w:tc>
          <w:tcPr>
            <w:tcW w:w="0" w:type="auto"/>
            <w:gridSpan w:val="3"/>
            <w:vAlign w:val="center"/>
          </w:tcPr>
          <w:p w:rsidR="00F50CB2" w:rsidRPr="003843AC" w:rsidRDefault="00F50CB2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40"/>
                <w:szCs w:val="28"/>
                <w:lang w:val="vi-VN"/>
              </w:rPr>
              <w:lastRenderedPageBreak/>
              <w:t>KHỐI 8</w:t>
            </w:r>
          </w:p>
        </w:tc>
      </w:tr>
      <w:tr w:rsidR="003843AC" w:rsidRPr="003843AC" w:rsidTr="009B5D8F">
        <w:tc>
          <w:tcPr>
            <w:tcW w:w="0" w:type="auto"/>
          </w:tcPr>
          <w:p w:rsidR="00F50CB2" w:rsidRPr="003843AC" w:rsidRDefault="00F50CB2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TÊN BÀI HỌC</w:t>
            </w:r>
          </w:p>
        </w:tc>
        <w:tc>
          <w:tcPr>
            <w:tcW w:w="0" w:type="auto"/>
          </w:tcPr>
          <w:p w:rsidR="00F50CB2" w:rsidRPr="003843AC" w:rsidRDefault="00F50CB2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 HỌC</w:t>
            </w:r>
          </w:p>
        </w:tc>
        <w:tc>
          <w:tcPr>
            <w:tcW w:w="0" w:type="auto"/>
          </w:tcPr>
          <w:p w:rsidR="00F50CB2" w:rsidRPr="003843AC" w:rsidRDefault="00F50CB2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HỌC SINH THỰC HÀNH</w:t>
            </w:r>
          </w:p>
        </w:tc>
      </w:tr>
      <w:tr w:rsidR="009B5D8F" w:rsidRPr="003843AC" w:rsidTr="009B5D8F">
        <w:tc>
          <w:tcPr>
            <w:tcW w:w="0" w:type="auto"/>
          </w:tcPr>
          <w:p w:rsidR="00F50CB2" w:rsidRPr="003843AC" w:rsidRDefault="00F50CB2" w:rsidP="003843AC">
            <w:pPr>
              <w:widowControl w:val="0"/>
              <w:spacing w:beforeLines="20" w:before="48" w:afterLines="20" w:after="48" w:line="36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843AC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nl-NL"/>
              </w:rPr>
              <w:t>Thường thức âm nhạc</w:t>
            </w:r>
            <w:r w:rsidRPr="003843AC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nl-NL"/>
              </w:rPr>
              <w:t xml:space="preserve">: </w:t>
            </w:r>
            <w:r w:rsidRPr="003843AC">
              <w:rPr>
                <w:rFonts w:ascii="Times New Roman" w:eastAsiaTheme="majorEastAsia" w:hAnsi="Times New Roman" w:cs="Times New Roman"/>
                <w:bCs/>
                <w:i/>
                <w:sz w:val="28"/>
                <w:szCs w:val="28"/>
                <w:lang w:val="nl-NL"/>
              </w:rPr>
              <w:t>thể loại hợp xướng</w:t>
            </w:r>
          </w:p>
          <w:p w:rsidR="00F50CB2" w:rsidRPr="003843AC" w:rsidRDefault="00F50CB2" w:rsidP="003843AC">
            <w:pPr>
              <w:widowControl w:val="0"/>
              <w:spacing w:beforeLines="20" w:before="48" w:afterLines="20" w:after="48" w:line="360" w:lineRule="auto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3843AC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nl-NL"/>
              </w:rPr>
              <w:t>Ôn liên khúc</w:t>
            </w:r>
            <w:r w:rsidRPr="003843AC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nl-NL"/>
              </w:rPr>
              <w:t xml:space="preserve">: </w:t>
            </w:r>
            <w:r w:rsidRPr="003843AC">
              <w:rPr>
                <w:rFonts w:ascii="Times New Roman" w:eastAsiaTheme="majorEastAsia" w:hAnsi="Times New Roman" w:cs="Times New Roman"/>
                <w:bCs/>
                <w:i/>
                <w:sz w:val="28"/>
                <w:szCs w:val="28"/>
                <w:lang w:val="nl-NL"/>
              </w:rPr>
              <w:t>tôi yêu việt nam</w:t>
            </w:r>
          </w:p>
          <w:p w:rsidR="00F50CB2" w:rsidRPr="003843AC" w:rsidRDefault="00F50CB2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0" w:type="auto"/>
          </w:tcPr>
          <w:p w:rsidR="00F50CB2" w:rsidRPr="003843AC" w:rsidRDefault="00F50CB2" w:rsidP="003843AC">
            <w:pPr>
              <w:widowControl w:val="0"/>
              <w:spacing w:beforeLines="20" w:before="48" w:afterLines="20" w:after="48" w:line="36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3843AC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nl-NL"/>
              </w:rPr>
              <w:t xml:space="preserve">Thường thức âm nhạc: </w:t>
            </w:r>
            <w:r w:rsidRPr="003843AC">
              <w:rPr>
                <w:rFonts w:ascii="Times New Roman" w:eastAsiaTheme="majorEastAsia" w:hAnsi="Times New Roman" w:cs="Times New Roman"/>
                <w:bCs/>
                <w:i/>
                <w:sz w:val="28"/>
                <w:szCs w:val="28"/>
                <w:lang w:val="nl-NL"/>
              </w:rPr>
              <w:t>thể loại hợp xướng</w:t>
            </w:r>
          </w:p>
          <w:p w:rsidR="00F50CB2" w:rsidRPr="003843AC" w:rsidRDefault="00F50CB2" w:rsidP="003843AC">
            <w:pPr>
              <w:widowControl w:val="0"/>
              <w:spacing w:beforeLines="20" w:before="48" w:afterLines="20" w:after="48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843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3843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3843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3843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3843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xướng</w:t>
            </w:r>
            <w:proofErr w:type="spellEnd"/>
          </w:p>
          <w:p w:rsidR="00F50CB2" w:rsidRPr="003843AC" w:rsidRDefault="00F50CB2" w:rsidP="003843AC">
            <w:pPr>
              <w:pStyle w:val="NormalWeb"/>
              <w:widowControl w:val="0"/>
              <w:spacing w:beforeLines="20" w:before="48" w:beforeAutospacing="0" w:afterLines="20" w:after="48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843A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xướng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bè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bè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giọng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đảm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Phổ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biến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nhất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dàn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xưởng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hỗn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gồm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bè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giọng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nữ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cao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- soprano,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nữ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trầm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- alto,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nam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cao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- tenor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nam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trầm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- bass).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Bên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xưởng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dành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giọng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nam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giọng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nữ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thiếu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nhi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>.</w:t>
            </w:r>
          </w:p>
          <w:p w:rsidR="000922AF" w:rsidRPr="003843AC" w:rsidRDefault="00F50CB2" w:rsidP="003843AC">
            <w:pPr>
              <w:pStyle w:val="NormalWeb"/>
              <w:widowControl w:val="0"/>
              <w:spacing w:beforeLines="20" w:before="48" w:beforeAutospacing="0" w:afterLines="20" w:after="48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843A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dàn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xướng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thiếu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nhi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giọng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còn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hẹp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soạn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mức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độ</w:t>
            </w:r>
            <w:proofErr w:type="spellEnd"/>
            <w:r w:rsidR="000922AF" w:rsidRPr="003843AC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0922AF" w:rsidRPr="003843AC">
              <w:rPr>
                <w:color w:val="000000" w:themeColor="text1"/>
                <w:sz w:val="28"/>
                <w:szCs w:val="28"/>
              </w:rPr>
              <w:t>đơn</w:t>
            </w:r>
            <w:proofErr w:type="spellEnd"/>
            <w:r w:rsidR="000922AF"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22AF" w:rsidRPr="003843AC">
              <w:rPr>
                <w:color w:val="000000" w:themeColor="text1"/>
                <w:sz w:val="28"/>
                <w:szCs w:val="28"/>
              </w:rPr>
              <w:t>giản</w:t>
            </w:r>
            <w:proofErr w:type="spellEnd"/>
            <w:r w:rsidR="000922AF" w:rsidRPr="003843A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0922AF" w:rsidRPr="003843AC">
              <w:rPr>
                <w:color w:val="000000" w:themeColor="text1"/>
                <w:sz w:val="28"/>
                <w:szCs w:val="28"/>
              </w:rPr>
              <w:t>ít</w:t>
            </w:r>
            <w:proofErr w:type="spellEnd"/>
            <w:r w:rsidR="000922AF"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922AF" w:rsidRPr="003843AC">
              <w:rPr>
                <w:color w:val="000000" w:themeColor="text1"/>
                <w:sz w:val="28"/>
                <w:szCs w:val="28"/>
              </w:rPr>
              <w:t>bè</w:t>
            </w:r>
            <w:proofErr w:type="spellEnd"/>
            <w:r w:rsidR="000922AF" w:rsidRPr="003843AC">
              <w:rPr>
                <w:color w:val="000000" w:themeColor="text1"/>
                <w:sz w:val="28"/>
                <w:szCs w:val="28"/>
              </w:rPr>
              <w:t>.</w:t>
            </w:r>
          </w:p>
          <w:p w:rsidR="000922AF" w:rsidRPr="003843AC" w:rsidRDefault="000922AF" w:rsidP="003843AC">
            <w:pPr>
              <w:pStyle w:val="NormalWeb"/>
              <w:widowControl w:val="0"/>
              <w:spacing w:beforeLines="20" w:before="48" w:beforeAutospacing="0" w:afterLines="20" w:after="48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3843A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xướng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đệm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đệm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Dàn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xướng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lượng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vài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chục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trăm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3843AC">
              <w:rPr>
                <w:color w:val="000000" w:themeColor="text1"/>
                <w:sz w:val="28"/>
                <w:szCs w:val="28"/>
              </w:rPr>
              <w:t>.</w:t>
            </w:r>
          </w:p>
          <w:p w:rsidR="000922AF" w:rsidRPr="003843AC" w:rsidRDefault="000922AF" w:rsidP="003843AC">
            <w:pPr>
              <w:pStyle w:val="NormalWeb"/>
              <w:widowControl w:val="0"/>
              <w:spacing w:beforeLines="20" w:before="48" w:beforeAutospacing="0" w:afterLines="20" w:after="48" w:afterAutospacing="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3843AC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 </w:t>
            </w:r>
            <w:r w:rsidRPr="003843AC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3997842" cy="2998382"/>
                  <wp:effectExtent l="0" t="0" r="3175" b="0"/>
                  <wp:docPr id="6" name="Video 6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C809E66F-F1BF-436E-b5F7-EEA9579F0CBA}">
                                <wp15:webVideoPr xmlns:wp15="http://schemas.microsoft.com/office/word/2012/wordprocessingDrawing" embeddedHtml="&lt;iframe id=&quot;ytplayer&quot; src=&quot;https://www.youtube.com/embed/4R0mJWmEF4U&quot; frameborder=&quot;0&quot; type=&quot;text/html&quot; width=&quot;816&quot; height=&quot;480&quot; /&gt;" h="480" w="8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4001" cy="3010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22AF" w:rsidRPr="003843AC" w:rsidRDefault="000922AF" w:rsidP="003843AC">
            <w:pPr>
              <w:widowControl w:val="0"/>
              <w:spacing w:beforeLines="20" w:before="48" w:afterLines="20" w:after="48"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3843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3843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Nghe</w:t>
            </w:r>
            <w:proofErr w:type="spellEnd"/>
            <w:r w:rsidRPr="003843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hợp</w:t>
            </w:r>
            <w:proofErr w:type="spellEnd"/>
            <w:r w:rsidRPr="003843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xướng</w:t>
            </w:r>
            <w:proofErr w:type="spellEnd"/>
            <w:r w:rsidRPr="003843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3843A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Ca </w:t>
            </w:r>
            <w:proofErr w:type="spellStart"/>
            <w:r w:rsidRPr="003843A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ngợi</w:t>
            </w:r>
            <w:proofErr w:type="spellEnd"/>
            <w:r w:rsidRPr="003843A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Tổ</w:t>
            </w:r>
            <w:proofErr w:type="spellEnd"/>
            <w:r w:rsidRPr="003843A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quốc</w:t>
            </w:r>
            <w:proofErr w:type="spellEnd"/>
          </w:p>
          <w:p w:rsidR="000922AF" w:rsidRPr="003843AC" w:rsidRDefault="000922AF" w:rsidP="003843AC">
            <w:pPr>
              <w:widowControl w:val="0"/>
              <w:spacing w:beforeLines="20" w:before="48" w:afterLines="20" w:after="48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Hợp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xướng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843AC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Ca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ngợi</w:t>
            </w:r>
            <w:proofErr w:type="spellEnd"/>
            <w:r w:rsidRPr="003843AC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Tổ</w:t>
            </w:r>
            <w:proofErr w:type="spellEnd"/>
            <w:r w:rsidRPr="003843AC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quốc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là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một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những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tác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nổi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tiếng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được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nhạc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sĩ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Hồ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Bắc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sáng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tác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chào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mừng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15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năm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Quốc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Khánh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(1945 – 1960).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Tác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với</w:t>
            </w:r>
            <w:proofErr w:type="spellEnd"/>
            <w:r w:rsidRPr="003843A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lời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ngợi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ca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vẻ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hùng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tráng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linh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thiêng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đất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sức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mạnh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kiên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cường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tộc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khiến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bất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kì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dân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Nam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cũng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phải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xúc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hào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vẻ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đẹp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quê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hương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đất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50CB2" w:rsidRPr="003843AC" w:rsidRDefault="000922AF" w:rsidP="003843AC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838353" cy="2878765"/>
                  <wp:effectExtent l="0" t="0" r="0" b="0"/>
                  <wp:docPr id="7" name="Video 7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C809E66F-F1BF-436E-b5F7-EEA9579F0CBA}">
                                <wp15:webVideoPr xmlns:wp15="http://schemas.microsoft.com/office/word/2012/wordprocessingDrawing" embeddedHtml="&lt;iframe id=&quot;ytplayer&quot; src=&quot;https://www.youtube.com/embed/IkIYr7umVK0&quot; frameborder=&quot;0&quot; type=&quot;text/html&quot; width=&quot;816&quot; height=&quot;480&quot; /&gt;" h="480" w="8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9910" cy="2894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22AF" w:rsidRPr="003843AC" w:rsidRDefault="000922AF" w:rsidP="003843AC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spacing w:beforeLines="20" w:before="48" w:afterLines="20" w:after="48" w:line="36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:rsidR="000922AF" w:rsidRPr="003843AC" w:rsidRDefault="000922AF" w:rsidP="003843AC">
            <w:pPr>
              <w:widowControl w:val="0"/>
              <w:spacing w:beforeLines="20" w:before="48" w:afterLines="20" w:after="48" w:line="360" w:lineRule="auto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3843AC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nl-NL"/>
              </w:rPr>
              <w:t xml:space="preserve">Ôn liên khúc: </w:t>
            </w:r>
            <w:r w:rsidRPr="003843AC">
              <w:rPr>
                <w:rFonts w:ascii="Times New Roman" w:eastAsiaTheme="majorEastAsia" w:hAnsi="Times New Roman" w:cs="Times New Roman"/>
                <w:bCs/>
                <w:i/>
                <w:sz w:val="28"/>
                <w:szCs w:val="28"/>
                <w:lang w:val="nl-NL"/>
              </w:rPr>
              <w:t>tôi yêu việt nam</w:t>
            </w:r>
          </w:p>
          <w:p w:rsidR="000922AF" w:rsidRPr="003843AC" w:rsidRDefault="000922AF" w:rsidP="003843AC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859618" cy="2710815"/>
                  <wp:effectExtent l="0" t="0" r="7620" b="0"/>
                  <wp:docPr id="8" name="Video 8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C809E66F-F1BF-436E-b5F7-EEA9579F0CBA}">
                                <wp15:webVideoPr xmlns:wp15="http://schemas.microsoft.com/office/word/2012/wordprocessingDrawing" embeddedHtml="&lt;iframe id=&quot;ytplayer&quot; src=&quot;https://www.youtube.com/embed/_6Uqo_IOVOk&quot; frameborder=&quot;0&quot; type=&quot;text/html&quot; width=&quot;816&quot; height=&quot;480&quot; /&gt;" h="480" w="8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3769" cy="2734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22AF" w:rsidRPr="003843AC" w:rsidRDefault="000922AF" w:rsidP="003843AC">
            <w:pPr>
              <w:widowControl w:val="0"/>
              <w:spacing w:beforeLines="20" w:before="48" w:afterLines="20" w:after="48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Tôi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yêu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Việt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Nam</w:t>
            </w:r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22AF" w:rsidRPr="003843AC" w:rsidRDefault="000922AF" w:rsidP="003843AC">
            <w:pPr>
              <w:widowControl w:val="0"/>
              <w:spacing w:beforeLines="20" w:before="48" w:afterLines="20" w:after="48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Bài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đọc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nhạc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số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</w:t>
            </w:r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22AF" w:rsidRPr="003843AC" w:rsidRDefault="000922AF" w:rsidP="003843AC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0" w:type="auto"/>
          </w:tcPr>
          <w:p w:rsidR="00F50CB2" w:rsidRPr="003843AC" w:rsidRDefault="00F50CB2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nắm rõ nội dung về hợp xướng</w:t>
            </w: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lắng nghe và cảm nhận về hợp xướng ở video bên cạnh</w:t>
            </w: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spacing w:beforeLines="20" w:before="48" w:afterLines="20" w:after="48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spacing w:beforeLines="20" w:before="48" w:afterLines="20" w:after="48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spacing w:beforeLines="20" w:before="48" w:afterLines="20" w:after="48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spacing w:beforeLines="20" w:before="48" w:afterLines="20" w:after="48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spacing w:beforeLines="20" w:before="48" w:afterLines="20" w:after="48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spacing w:beforeLines="20" w:before="48" w:afterLines="20" w:after="48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spacing w:beforeLines="20" w:before="48" w:afterLines="20" w:after="48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spacing w:beforeLines="20" w:before="48" w:afterLines="20" w:after="48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922AF" w:rsidRPr="003843AC" w:rsidRDefault="000922AF" w:rsidP="003843AC">
            <w:pPr>
              <w:widowControl w:val="0"/>
              <w:spacing w:beforeLines="20" w:before="48" w:afterLines="20" w:after="48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ôn tập hát thuộc liên khúc </w:t>
            </w:r>
          </w:p>
          <w:p w:rsidR="000922AF" w:rsidRPr="003843AC" w:rsidRDefault="000922AF" w:rsidP="003843AC">
            <w:pPr>
              <w:widowControl w:val="0"/>
              <w:spacing w:beforeLines="20" w:before="48" w:afterLines="20" w:after="48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 Tôi yêu Việt Nam”</w:t>
            </w:r>
          </w:p>
        </w:tc>
      </w:tr>
      <w:tr w:rsidR="000922AF" w:rsidRPr="003843AC" w:rsidTr="009B5D8F">
        <w:tc>
          <w:tcPr>
            <w:tcW w:w="0" w:type="auto"/>
            <w:gridSpan w:val="3"/>
          </w:tcPr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36"/>
                <w:szCs w:val="28"/>
                <w:lang w:val="vi-VN"/>
              </w:rPr>
              <w:lastRenderedPageBreak/>
              <w:t>KHỐI 9</w:t>
            </w:r>
          </w:p>
        </w:tc>
      </w:tr>
      <w:tr w:rsidR="009B5D8F" w:rsidRPr="003843AC" w:rsidTr="009B5D8F">
        <w:tc>
          <w:tcPr>
            <w:tcW w:w="0" w:type="auto"/>
          </w:tcPr>
          <w:p w:rsidR="000922AF" w:rsidRPr="003843AC" w:rsidRDefault="000922AF" w:rsidP="003843AC">
            <w:pPr>
              <w:widowControl w:val="0"/>
              <w:spacing w:beforeLines="20" w:before="48" w:afterLines="20" w:after="48" w:line="36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0" w:type="auto"/>
          </w:tcPr>
          <w:p w:rsidR="000922AF" w:rsidRPr="003843AC" w:rsidRDefault="000922AF" w:rsidP="003843AC">
            <w:pPr>
              <w:widowControl w:val="0"/>
              <w:spacing w:beforeLines="20" w:before="48" w:afterLines="20" w:after="48" w:line="360" w:lineRule="auto"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0" w:type="auto"/>
          </w:tcPr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9B5D8F" w:rsidRPr="003843AC" w:rsidTr="009B5D8F">
        <w:tc>
          <w:tcPr>
            <w:tcW w:w="0" w:type="auto"/>
          </w:tcPr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TÊN BÀI HỌC</w:t>
            </w: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0" w:type="auto"/>
          </w:tcPr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 HỌC</w:t>
            </w:r>
          </w:p>
        </w:tc>
        <w:tc>
          <w:tcPr>
            <w:tcW w:w="0" w:type="auto"/>
          </w:tcPr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HỌC SINH THỰC HÀNH</w:t>
            </w:r>
          </w:p>
        </w:tc>
      </w:tr>
      <w:tr w:rsidR="009B5D8F" w:rsidRPr="003843AC" w:rsidTr="009B5D8F">
        <w:tc>
          <w:tcPr>
            <w:tcW w:w="0" w:type="auto"/>
          </w:tcPr>
          <w:p w:rsidR="000922AF" w:rsidRPr="003843AC" w:rsidRDefault="000922AF" w:rsidP="003843AC">
            <w:pPr>
              <w:widowControl w:val="0"/>
              <w:tabs>
                <w:tab w:val="left" w:pos="5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Đ</w:t>
            </w:r>
            <w:r w:rsidRPr="003843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ọc nhạc: </w:t>
            </w:r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B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ài</w:t>
            </w:r>
            <w:proofErr w:type="spellEnd"/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đ</w:t>
            </w:r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ọc nhạc số 2</w:t>
            </w:r>
          </w:p>
          <w:p w:rsidR="000922AF" w:rsidRPr="003843AC" w:rsidRDefault="000922AF" w:rsidP="003843AC">
            <w:pPr>
              <w:widowControl w:val="0"/>
              <w:tabs>
                <w:tab w:val="left" w:pos="5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843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                                             </w:t>
            </w:r>
            <w:proofErr w:type="spellStart"/>
            <w:r w:rsidRPr="003843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Ôn</w:t>
            </w:r>
            <w:proofErr w:type="spellEnd"/>
            <w:r w:rsidRPr="003843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bài</w:t>
            </w:r>
            <w:proofErr w:type="spellEnd"/>
            <w:r w:rsidRPr="003843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hát</w:t>
            </w:r>
            <w:proofErr w:type="spellEnd"/>
            <w:r w:rsidRPr="003843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: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"/>
              </w:rPr>
              <w:t>Tháng</w:t>
            </w:r>
            <w:proofErr w:type="spellEnd"/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"/>
              </w:rPr>
              <w:t>năm</w:t>
            </w:r>
            <w:proofErr w:type="spellEnd"/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"/>
              </w:rPr>
              <w:t xml:space="preserve"> h</w:t>
            </w:r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ọc tr</w:t>
            </w:r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ò</w:t>
            </w:r>
            <w:r w:rsidRPr="003843A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</w:t>
            </w:r>
          </w:p>
          <w:p w:rsidR="000922AF" w:rsidRPr="003843AC" w:rsidRDefault="000922AF" w:rsidP="003843AC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0" w:type="auto"/>
          </w:tcPr>
          <w:p w:rsidR="000922AF" w:rsidRPr="003843AC" w:rsidRDefault="000922AF" w:rsidP="003843AC">
            <w:pPr>
              <w:widowControl w:val="0"/>
              <w:tabs>
                <w:tab w:val="left" w:pos="5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Đ</w:t>
            </w:r>
            <w:r w:rsidRPr="003843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ọc nhạc: </w:t>
            </w:r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B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ài</w:t>
            </w:r>
            <w:proofErr w:type="spellEnd"/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đ</w:t>
            </w:r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ọc nhạc số 2</w:t>
            </w:r>
          </w:p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0922AF" w:rsidRPr="003843AC" w:rsidRDefault="009B5D8F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đọc nh</w:t>
            </w:r>
            <w:bookmarkStart w:id="0" w:name="_GoBack"/>
            <w:bookmarkEnd w:id="0"/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ạc viết ở nhịp 4/4</w:t>
            </w:r>
          </w:p>
          <w:p w:rsidR="009B5D8F" w:rsidRPr="003843AC" w:rsidRDefault="009B5D8F" w:rsidP="003843AC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 xml:space="preserve">+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>Nh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ịp 4/4 c</w:t>
            </w:r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ó 4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phách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trong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m</w:t>
            </w:r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ột </w:t>
            </w:r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ô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ịp. Gi</w:t>
            </w:r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á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ị mỗi ph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ách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b</w:t>
            </w:r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ằng một nốt đen. Ph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ách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1 m</w:t>
            </w:r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ạnh, ph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ách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ẹ, ph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ách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3 m</w:t>
            </w:r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ạnh vừa, ph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ách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4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ẹ.</w:t>
            </w:r>
          </w:p>
          <w:p w:rsidR="009B5D8F" w:rsidRPr="003843AC" w:rsidRDefault="009B5D8F" w:rsidP="003843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</w:pPr>
            <w:r w:rsidRPr="003843A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  <w:lang w:val="en"/>
              </w:rPr>
              <w:t xml:space="preserve">  + Cao đ</w:t>
            </w:r>
            <w:r w:rsidRPr="003843A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  <w:lang w:val="vi-VN"/>
              </w:rPr>
              <w:t>ộ: La, Si, Đồ, R</w:t>
            </w:r>
            <w:r w:rsidRPr="003843A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 xml:space="preserve">ê,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Mi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, Son, La, Si (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Đô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).</w:t>
            </w:r>
          </w:p>
          <w:p w:rsidR="009B5D8F" w:rsidRPr="003843AC" w:rsidRDefault="009B5D8F" w:rsidP="003843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</w:pPr>
            <w:r w:rsidRPr="003843A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  <w:lang w:val="en"/>
              </w:rPr>
              <w:t xml:space="preserve">  +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  <w:lang w:val="en"/>
              </w:rPr>
              <w:t>Trư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  <w:lang w:val="vi-VN"/>
              </w:rPr>
              <w:t>ờng độ: Đen, đơn, đen chấm d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ôi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 xml:space="preserve">,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móc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kép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.</w:t>
            </w:r>
          </w:p>
          <w:p w:rsidR="009B5D8F" w:rsidRPr="003843AC" w:rsidRDefault="009B5D8F" w:rsidP="003843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C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ách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nét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ạc cho b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ài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</w:t>
            </w:r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ọc nhạc.</w:t>
            </w:r>
          </w:p>
          <w:p w:rsidR="009B5D8F" w:rsidRPr="003843AC" w:rsidRDefault="009B5D8F" w:rsidP="003843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>Nét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>nh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ạc 1: từ </w:t>
            </w:r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ô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ịp 1- đầu </w:t>
            </w:r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ô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ịp 3.</w:t>
            </w:r>
          </w:p>
          <w:p w:rsidR="009B5D8F" w:rsidRPr="003843AC" w:rsidRDefault="009B5D8F" w:rsidP="003843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>Nét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>nh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ạc 2: từ giữa </w:t>
            </w:r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ô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ịp 3-  đầu </w:t>
            </w:r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ô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ịp 6</w:t>
            </w:r>
          </w:p>
          <w:p w:rsidR="009B5D8F" w:rsidRPr="003843AC" w:rsidRDefault="009B5D8F" w:rsidP="003843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>Nét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>nh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ạc 3: từ giữa </w:t>
            </w:r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ô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ịp 6-  đầu </w:t>
            </w:r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ô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ịp 9</w:t>
            </w:r>
          </w:p>
          <w:p w:rsidR="009B5D8F" w:rsidRPr="003843AC" w:rsidRDefault="009B5D8F" w:rsidP="003843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>Nét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>nh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ạc 4: từ giữa </w:t>
            </w:r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ô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ịp 9-  </w:t>
            </w:r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ô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ịp 12</w:t>
            </w:r>
          </w:p>
          <w:p w:rsidR="009B5D8F" w:rsidRPr="003843AC" w:rsidRDefault="009B5D8F" w:rsidP="003843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Luyện tiết tấu nhịp 4/4</w:t>
            </w:r>
          </w:p>
          <w:p w:rsidR="009B5D8F" w:rsidRPr="003843AC" w:rsidRDefault="009B5D8F" w:rsidP="003843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231F20"/>
                <w:sz w:val="28"/>
                <w:szCs w:val="28"/>
              </w:rPr>
            </w:pPr>
            <w:r w:rsidRPr="003843A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D5536EB" wp14:editId="19288148">
                  <wp:extent cx="3806456" cy="1876260"/>
                  <wp:effectExtent l="0" t="0" r="3810" b="0"/>
                  <wp:docPr id="128622642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6002" cy="1885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D8F" w:rsidRPr="003843AC" w:rsidRDefault="009B5D8F" w:rsidP="003843AC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827145" cy="2785731"/>
                  <wp:effectExtent l="0" t="0" r="1905" b="0"/>
                  <wp:docPr id="9" name="Video 9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C809E66F-F1BF-436E-b5F7-EEA9579F0CBA}">
                                <wp15:webVideoPr xmlns:wp15="http://schemas.microsoft.com/office/word/2012/wordprocessingDrawing" embeddedHtml="&lt;iframe id=&quot;ytplayer&quot; src=&quot;https://www.youtube.com/embed/ogCUZv5DsjM&quot; frameborder=&quot;0&quot; type=&quot;text/html&quot; width=&quot;816&quot; height=&quot;480&quot; /&gt;" h="480" w="8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684" cy="279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843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Ôn</w:t>
            </w:r>
            <w:proofErr w:type="spellEnd"/>
            <w:r w:rsidRPr="003843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bài</w:t>
            </w:r>
            <w:proofErr w:type="spellEnd"/>
            <w:r w:rsidRPr="003843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hát</w:t>
            </w:r>
            <w:proofErr w:type="spellEnd"/>
            <w:r w:rsidRPr="003843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: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"/>
              </w:rPr>
              <w:t>Tháng</w:t>
            </w:r>
            <w:proofErr w:type="spellEnd"/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"/>
              </w:rPr>
              <w:t>năm</w:t>
            </w:r>
            <w:proofErr w:type="spellEnd"/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"/>
              </w:rPr>
              <w:t xml:space="preserve"> h</w:t>
            </w:r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ọc tr</w:t>
            </w:r>
            <w:r w:rsidRPr="003843A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ò</w:t>
            </w:r>
          </w:p>
          <w:p w:rsidR="009B5D8F" w:rsidRPr="003843AC" w:rsidRDefault="009B5D8F" w:rsidP="003843AC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 xml:space="preserve">HS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hát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thu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ộc lời, đ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úng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giai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ệu, lời ca, sắc th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ái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</w:t>
            </w:r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ủa b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ài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B5D8F" w:rsidRPr="003843AC" w:rsidRDefault="009B5D8F" w:rsidP="003843AC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Bi</w:t>
            </w: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ết thể hiện b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ài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h</w:t>
            </w:r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ọc tr</w:t>
            </w:r>
            <w:r w:rsidRPr="003843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ò </w:t>
            </w:r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ằng h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ức h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xư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ớng, ho</w:t>
            </w:r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à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ọng; h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ết hợp vận động phụ họa hoặc s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áng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ạo h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ình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proofErr w:type="spellEnd"/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ức mới. H</w:t>
            </w:r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ợp t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ác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ữa c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ác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B5D8F" w:rsidRPr="003843AC" w:rsidRDefault="009B5D8F" w:rsidP="003843AC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9B5D8F" w:rsidRPr="003843AC" w:rsidRDefault="009B5D8F" w:rsidP="003843AC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753293" cy="2987516"/>
                  <wp:effectExtent l="0" t="0" r="0" b="3810"/>
                  <wp:docPr id="10" name="Video 10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C809E66F-F1BF-436E-b5F7-EEA9579F0CBA}">
                                <wp15:webVideoPr xmlns:wp15="http://schemas.microsoft.com/office/word/2012/wordprocessingDrawing" embeddedHtml="&lt;iframe id=&quot;ytplayer&quot; src=&quot;https://www.youtube.com/embed/McQEqtVLRb8&quot; frameborder=&quot;0&quot; type=&quot;text/html&quot; width=&quot;816&quot; height=&quot;480&quot; /&gt;" h="480" w="8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7085" cy="3006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43AC" w:rsidRPr="003843AC" w:rsidRDefault="003843AC" w:rsidP="003843AC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GV dặn dò: </w:t>
            </w:r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HS xem trước v</w:t>
            </w:r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à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ẩn bị c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ác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</w:t>
            </w:r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ầu của GV cho nội dung L</w:t>
            </w:r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ý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thuy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ết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ạc v</w:t>
            </w:r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à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Thư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ờng thức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</w:t>
            </w:r>
            <w:proofErr w:type="spellEnd"/>
            <w:r w:rsidRPr="003843AC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ạc</w:t>
            </w:r>
          </w:p>
          <w:p w:rsidR="009B5D8F" w:rsidRPr="003843AC" w:rsidRDefault="009B5D8F" w:rsidP="003843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</w:tcPr>
          <w:p w:rsidR="000922AF" w:rsidRPr="003843AC" w:rsidRDefault="000922A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Hs ghi nhớ nội dung và tập bài đọc nhạc số 2 theo </w:t>
            </w: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video bên cạnh</w:t>
            </w: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B5D8F" w:rsidRPr="003843AC" w:rsidRDefault="009B5D8F" w:rsidP="003843A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43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thực hiện</w:t>
            </w:r>
          </w:p>
        </w:tc>
      </w:tr>
    </w:tbl>
    <w:p w:rsidR="00150490" w:rsidRPr="003843AC" w:rsidRDefault="00150490" w:rsidP="00150490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150490" w:rsidRPr="003843AC" w:rsidSect="00ED6C51">
      <w:pgSz w:w="11906" w:h="16838" w:code="9"/>
      <w:pgMar w:top="1077" w:right="907" w:bottom="1077" w:left="1440" w:header="720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40573"/>
    <w:multiLevelType w:val="hybridMultilevel"/>
    <w:tmpl w:val="91E69D18"/>
    <w:lvl w:ilvl="0" w:tplc="F1FE4DA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7AF7254B"/>
    <w:multiLevelType w:val="hybridMultilevel"/>
    <w:tmpl w:val="AB4ADF3E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90"/>
    <w:rsid w:val="000922AF"/>
    <w:rsid w:val="00150490"/>
    <w:rsid w:val="002A5B5E"/>
    <w:rsid w:val="003843AC"/>
    <w:rsid w:val="007B019B"/>
    <w:rsid w:val="00801F24"/>
    <w:rsid w:val="00871AD7"/>
    <w:rsid w:val="009B5D8F"/>
    <w:rsid w:val="00E376BE"/>
    <w:rsid w:val="00ED6C51"/>
    <w:rsid w:val="00F5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DA7F"/>
  <w15:chartTrackingRefBased/>
  <w15:docId w15:val="{44B7D467-1CBD-41AE-9369-FB727B8F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0490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styleId="Hyperlink">
    <w:name w:val="Hyperlink"/>
    <w:basedOn w:val="DefaultParagraphFont"/>
    <w:uiPriority w:val="99"/>
    <w:unhideWhenUsed/>
    <w:rsid w:val="00801F2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ZEsqQYhdy4" TargetMode="External"/><Relationship Id="rId13" Type="http://schemas.openxmlformats.org/officeDocument/2006/relationships/image" Target="media/image5.jpg"/><Relationship Id="rId18" Type="http://schemas.openxmlformats.org/officeDocument/2006/relationships/hyperlink" Target="https://www.youtube.com/watch?v=_6Uqo_IOVO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ogCUZv5DsjM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www.youtube.com/watch?v=uEs6u-HDvLU" TargetMode="External"/><Relationship Id="rId17" Type="http://schemas.openxmlformats.org/officeDocument/2006/relationships/image" Target="media/image7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kIYr7umVK0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IdMZDYRTa8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1.jpg"/><Relationship Id="rId5" Type="http://schemas.openxmlformats.org/officeDocument/2006/relationships/hyperlink" Target="https://youtu.be/PIdMZDYRTa8?si=k1wyY_J68ecudhhT" TargetMode="External"/><Relationship Id="rId15" Type="http://schemas.openxmlformats.org/officeDocument/2006/relationships/image" Target="media/image6.jpg"/><Relationship Id="rId23" Type="http://schemas.openxmlformats.org/officeDocument/2006/relationships/hyperlink" Target="https://www.youtube.com/watch?v=McQEqtVLRb8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s://www.youtube.com/watch?v=4R0mJWmEF4U" TargetMode="External"/><Relationship Id="rId2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2025-11-17T12:16:00Z</dcterms:created>
  <dcterms:modified xsi:type="dcterms:W3CDTF">2025-11-17T13:46:00Z</dcterms:modified>
</cp:coreProperties>
</file>